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C639EC" w:rsidRPr="00586CCE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EE5442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C639EC" w:rsidRPr="008A4369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C639EC" w:rsidRPr="001E1F97" w:rsidRDefault="00C639EC" w:rsidP="00BB031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«Паспортизация, оценка и управление муниципальным имуществом МО ГП «Город Гусиноозёрск» на 2014-2019 годы» (далее – Программа) в 201</w:t>
      </w:r>
      <w:r w:rsidR="00EE5442"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EE5442">
        <w:rPr>
          <w:rFonts w:ascii="Times New Roman" w:hAnsi="Times New Roman"/>
          <w:sz w:val="26"/>
          <w:szCs w:val="26"/>
        </w:rPr>
        <w:t>6757,15326</w:t>
      </w:r>
      <w:r>
        <w:rPr>
          <w:rFonts w:ascii="Times New Roman" w:hAnsi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Средства в указанном объёме были предусмотрены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из </w:t>
      </w:r>
      <w:r w:rsidRPr="001E1F97">
        <w:rPr>
          <w:rFonts w:ascii="Times New Roman" w:hAnsi="Times New Roman"/>
          <w:sz w:val="26"/>
          <w:szCs w:val="26"/>
        </w:rPr>
        <w:t xml:space="preserve">бюджета МО ГП «Город Гусиноозёрск».  Фактическое освоение составило </w:t>
      </w:r>
      <w:r w:rsidR="00EE5442">
        <w:rPr>
          <w:rFonts w:ascii="Times New Roman" w:hAnsi="Times New Roman"/>
          <w:sz w:val="26"/>
          <w:szCs w:val="26"/>
        </w:rPr>
        <w:t>6757,15326</w:t>
      </w:r>
      <w:r w:rsidRPr="001E1F9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 xml:space="preserve"> или 100 %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 xml:space="preserve">. </w:t>
      </w:r>
    </w:p>
    <w:p w:rsidR="00C639EC" w:rsidRPr="001E1F97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C639EC" w:rsidRPr="001E1F97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EE544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1E1F97">
        <w:rPr>
          <w:rFonts w:ascii="Times New Roman" w:hAnsi="Times New Roman"/>
          <w:sz w:val="26"/>
          <w:szCs w:val="26"/>
        </w:rPr>
        <w:t xml:space="preserve"> были проведены следующие мероприятия:</w:t>
      </w:r>
    </w:p>
    <w:p w:rsidR="00C50A51" w:rsidRPr="00C50A51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C50A51">
        <w:rPr>
          <w:rFonts w:ascii="Times New Roman" w:hAnsi="Times New Roman"/>
          <w:sz w:val="26"/>
          <w:szCs w:val="26"/>
        </w:rPr>
        <w:t>Изготовление технических паспортов и тех. планов на объекты недвижимости, находящихся в муниципальной собственности.</w:t>
      </w:r>
    </w:p>
    <w:p w:rsidR="00C50A51" w:rsidRPr="00C50A51" w:rsidRDefault="00C50A51" w:rsidP="00C50A51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sz w:val="26"/>
          <w:szCs w:val="26"/>
        </w:rPr>
        <w:t>- подготовлены тех. планы на 10 объектов: электрические, водопроводные сети, нежилые помещения, в общей сумме 66,87954 тысяч рублей;</w:t>
      </w:r>
    </w:p>
    <w:p w:rsidR="00C50A51" w:rsidRPr="00C50A51" w:rsidRDefault="00C50A51" w:rsidP="00C50A51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sz w:val="26"/>
          <w:szCs w:val="26"/>
        </w:rPr>
        <w:t>- подготовлены тех. планы на 4 объекта: трансформаторные подстанции, в сумме 18,00000 тыс. руб.;</w:t>
      </w:r>
    </w:p>
    <w:p w:rsidR="00C50A51" w:rsidRPr="00C50A51" w:rsidRDefault="00C50A51" w:rsidP="00C50A51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50A51">
        <w:rPr>
          <w:rFonts w:ascii="Times New Roman" w:hAnsi="Times New Roman"/>
          <w:sz w:val="26"/>
          <w:szCs w:val="26"/>
        </w:rPr>
        <w:t>- подготовлены тех. планы на 11 объектов: водопроводные, канализационные, электрические сети, проезды, игровая площадка в Центральном парке, нежилые здания, в общей сумме 32,00000 тыс. руб.;</w:t>
      </w:r>
    </w:p>
    <w:p w:rsidR="00C50A51" w:rsidRPr="00C50A51" w:rsidRDefault="00C50A51" w:rsidP="00C50A51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i/>
          <w:sz w:val="26"/>
          <w:szCs w:val="26"/>
        </w:rPr>
      </w:pPr>
      <w:r w:rsidRPr="00C50A51">
        <w:rPr>
          <w:rFonts w:ascii="Times New Roman" w:hAnsi="Times New Roman"/>
          <w:i/>
          <w:sz w:val="26"/>
          <w:szCs w:val="26"/>
        </w:rPr>
        <w:t>Расходы на изготовление технических паспортов и тех</w:t>
      </w:r>
      <w:proofErr w:type="gramStart"/>
      <w:r w:rsidRPr="00C50A51">
        <w:rPr>
          <w:rFonts w:ascii="Times New Roman" w:hAnsi="Times New Roman"/>
          <w:i/>
          <w:sz w:val="26"/>
          <w:szCs w:val="26"/>
        </w:rPr>
        <w:t>.п</w:t>
      </w:r>
      <w:proofErr w:type="gramEnd"/>
      <w:r w:rsidRPr="00C50A51">
        <w:rPr>
          <w:rFonts w:ascii="Times New Roman" w:hAnsi="Times New Roman"/>
          <w:i/>
          <w:sz w:val="26"/>
          <w:szCs w:val="26"/>
        </w:rPr>
        <w:t>ланов на объекты недвижимости</w:t>
      </w:r>
      <w:r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и</w:t>
      </w:r>
      <w:r w:rsidRPr="00C50A51">
        <w:rPr>
          <w:rFonts w:ascii="Times New Roman" w:hAnsi="Times New Roman"/>
          <w:i/>
          <w:sz w:val="26"/>
          <w:szCs w:val="26"/>
        </w:rPr>
        <w:t>, составили 116,87954 тыс.руб. или 100% к планируемым годовым назначениям.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Pr="0080521C">
        <w:rPr>
          <w:rFonts w:ascii="Times New Roman" w:hAnsi="Times New Roman"/>
          <w:sz w:val="26"/>
          <w:szCs w:val="26"/>
        </w:rPr>
        <w:t>Межевание земельных участков.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В 2016 году проведены работы по межеванию следующих земельных участков: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 xml:space="preserve">- 21 земельный участок под ИЖС, тепловыми и электрическими сетями, в общей сумме </w:t>
      </w:r>
      <w:r w:rsidR="0080521C" w:rsidRPr="0080521C">
        <w:rPr>
          <w:rFonts w:ascii="Times New Roman" w:hAnsi="Times New Roman"/>
          <w:sz w:val="26"/>
          <w:szCs w:val="26"/>
        </w:rPr>
        <w:t>120,34400</w:t>
      </w:r>
      <w:r w:rsidRPr="0080521C">
        <w:rPr>
          <w:rFonts w:ascii="Times New Roman" w:hAnsi="Times New Roman"/>
          <w:sz w:val="26"/>
          <w:szCs w:val="26"/>
        </w:rPr>
        <w:t xml:space="preserve"> тысяч рублей;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lastRenderedPageBreak/>
        <w:t xml:space="preserve">- 102 земельных участков под электрическими сетями, тепловыми сетями, проездами, трансформаторными подстанциями, ТОС, нежилым зданием, тех. планы на 24 земельных участка под тепловыми сетями, скважинами, проездами, игровой площадкой в Центральном парке, </w:t>
      </w:r>
      <w:proofErr w:type="spellStart"/>
      <w:r w:rsidRPr="0080521C">
        <w:rPr>
          <w:rFonts w:ascii="Times New Roman" w:hAnsi="Times New Roman"/>
          <w:sz w:val="26"/>
          <w:szCs w:val="26"/>
        </w:rPr>
        <w:t>мусоронакопительными</w:t>
      </w:r>
      <w:proofErr w:type="spellEnd"/>
      <w:r w:rsidRPr="0080521C">
        <w:rPr>
          <w:rFonts w:ascii="Times New Roman" w:hAnsi="Times New Roman"/>
          <w:sz w:val="26"/>
          <w:szCs w:val="26"/>
        </w:rPr>
        <w:t xml:space="preserve"> площадками, складскими помещениями, в общей сумме </w:t>
      </w:r>
      <w:r w:rsidR="0080521C" w:rsidRPr="0080521C">
        <w:rPr>
          <w:rFonts w:ascii="Times New Roman" w:hAnsi="Times New Roman"/>
          <w:sz w:val="26"/>
          <w:szCs w:val="26"/>
        </w:rPr>
        <w:t xml:space="preserve">164,01226 </w:t>
      </w:r>
      <w:r w:rsidRPr="0080521C">
        <w:rPr>
          <w:rFonts w:ascii="Times New Roman" w:hAnsi="Times New Roman"/>
          <w:sz w:val="26"/>
          <w:szCs w:val="26"/>
        </w:rPr>
        <w:t>тыс. руб.;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0521C">
        <w:rPr>
          <w:rFonts w:ascii="Times New Roman" w:hAnsi="Times New Roman"/>
          <w:sz w:val="26"/>
          <w:szCs w:val="26"/>
        </w:rPr>
        <w:t>- поставлены на кадастровый учет 6 земельных участков, расположенных: ул. Фабричная, ул. Школьная, ул. Дзержинского, п. Мирный, 7 микрорайон, ул. Ключевская, в общей сумме 27,11</w:t>
      </w:r>
      <w:r w:rsidR="0080521C" w:rsidRPr="0080521C">
        <w:rPr>
          <w:rFonts w:ascii="Times New Roman" w:hAnsi="Times New Roman"/>
          <w:sz w:val="26"/>
          <w:szCs w:val="26"/>
        </w:rPr>
        <w:t>4</w:t>
      </w:r>
      <w:r w:rsidRPr="0080521C">
        <w:rPr>
          <w:rFonts w:ascii="Times New Roman" w:hAnsi="Times New Roman"/>
          <w:sz w:val="26"/>
          <w:szCs w:val="26"/>
        </w:rPr>
        <w:t>00 тыс. руб.;</w:t>
      </w:r>
      <w:proofErr w:type="gramEnd"/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0521C">
        <w:rPr>
          <w:rFonts w:ascii="Times New Roman" w:hAnsi="Times New Roman"/>
          <w:sz w:val="26"/>
          <w:szCs w:val="26"/>
        </w:rPr>
        <w:t>- 10  земельных участков, расположенных по адресу: ул. Пушкина, 19, ул. Новая, 8, ул. Новая, 10, ул. Новая, 10а, ул. Новая, 13, ул. Новая, 15, ул. Новая, 15а, пер. Проезжий, д. 19, пер. Проезжий, 23, участок под стоянку ГАИ, земельный участок площадью 33645 кв.м., в общей сумме 30,00000 тыс. руб.</w:t>
      </w:r>
      <w:proofErr w:type="gramEnd"/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80521C">
        <w:rPr>
          <w:rFonts w:ascii="Times New Roman" w:hAnsi="Times New Roman"/>
          <w:i/>
          <w:sz w:val="26"/>
          <w:szCs w:val="26"/>
        </w:rPr>
        <w:t>Расходы по межеванию указанных земельных участков произведены из средств бюджета МО ГП «Город Гусиноозёрск» и составили 341,47026 тыс</w:t>
      </w:r>
      <w:proofErr w:type="gramStart"/>
      <w:r w:rsidRPr="0080521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80521C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80521C">
        <w:rPr>
          <w:rFonts w:ascii="Times New Roman" w:hAnsi="Times New Roman"/>
          <w:sz w:val="26"/>
          <w:szCs w:val="26"/>
        </w:rPr>
        <w:t>Оценка муниципального имущества.</w:t>
      </w:r>
    </w:p>
    <w:p w:rsidR="00C50A51" w:rsidRPr="0080521C" w:rsidRDefault="00C50A51" w:rsidP="00C50A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В 2016 году проведена оценка следующих объектов муниципального имущества: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48 земельных участков: 17 из них находятся в собственности филиала «</w:t>
      </w:r>
      <w:proofErr w:type="spellStart"/>
      <w:r w:rsidRPr="0080521C">
        <w:rPr>
          <w:rFonts w:ascii="Times New Roman" w:hAnsi="Times New Roman"/>
          <w:sz w:val="26"/>
          <w:szCs w:val="26"/>
        </w:rPr>
        <w:t>Гусиноозерская</w:t>
      </w:r>
      <w:proofErr w:type="spellEnd"/>
      <w:r w:rsidRPr="0080521C">
        <w:rPr>
          <w:rFonts w:ascii="Times New Roman" w:hAnsi="Times New Roman"/>
          <w:sz w:val="26"/>
          <w:szCs w:val="26"/>
        </w:rPr>
        <w:t xml:space="preserve"> ГРЭС» АО «</w:t>
      </w:r>
      <w:proofErr w:type="spellStart"/>
      <w:r w:rsidRPr="0080521C">
        <w:rPr>
          <w:rFonts w:ascii="Times New Roman" w:hAnsi="Times New Roman"/>
          <w:sz w:val="26"/>
          <w:szCs w:val="26"/>
        </w:rPr>
        <w:t>Интер</w:t>
      </w:r>
      <w:proofErr w:type="spellEnd"/>
      <w:r w:rsidRPr="0080521C">
        <w:rPr>
          <w:rFonts w:ascii="Times New Roman" w:hAnsi="Times New Roman"/>
          <w:sz w:val="26"/>
          <w:szCs w:val="26"/>
        </w:rPr>
        <w:t xml:space="preserve"> РАО – </w:t>
      </w:r>
      <w:proofErr w:type="spellStart"/>
      <w:r w:rsidRPr="0080521C">
        <w:rPr>
          <w:rFonts w:ascii="Times New Roman" w:hAnsi="Times New Roman"/>
          <w:sz w:val="26"/>
          <w:szCs w:val="26"/>
        </w:rPr>
        <w:t>Электрогенерация</w:t>
      </w:r>
      <w:proofErr w:type="spellEnd"/>
      <w:r w:rsidRPr="0080521C">
        <w:rPr>
          <w:rFonts w:ascii="Times New Roman" w:hAnsi="Times New Roman"/>
          <w:sz w:val="26"/>
          <w:szCs w:val="26"/>
        </w:rPr>
        <w:t>» и 31 земельный участок находятся в пользовании филиала «</w:t>
      </w:r>
      <w:proofErr w:type="spellStart"/>
      <w:r w:rsidRPr="0080521C">
        <w:rPr>
          <w:rFonts w:ascii="Times New Roman" w:hAnsi="Times New Roman"/>
          <w:sz w:val="26"/>
          <w:szCs w:val="26"/>
        </w:rPr>
        <w:t>Гусиноозерская</w:t>
      </w:r>
      <w:proofErr w:type="spellEnd"/>
      <w:r w:rsidRPr="0080521C">
        <w:rPr>
          <w:rFonts w:ascii="Times New Roman" w:hAnsi="Times New Roman"/>
          <w:sz w:val="26"/>
          <w:szCs w:val="26"/>
        </w:rPr>
        <w:t xml:space="preserve"> ГРЭС»</w:t>
      </w:r>
      <w:r w:rsidR="009E2775" w:rsidRPr="0080521C">
        <w:rPr>
          <w:rFonts w:ascii="Times New Roman" w:hAnsi="Times New Roman"/>
          <w:sz w:val="26"/>
          <w:szCs w:val="26"/>
        </w:rPr>
        <w:t>. Расходы составили</w:t>
      </w:r>
      <w:r w:rsidRPr="0080521C">
        <w:rPr>
          <w:rFonts w:ascii="Times New Roman" w:hAnsi="Times New Roman"/>
          <w:sz w:val="26"/>
          <w:szCs w:val="26"/>
        </w:rPr>
        <w:t xml:space="preserve"> 99,50000 тыс. руб. 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0521C">
        <w:rPr>
          <w:rFonts w:ascii="Times New Roman" w:hAnsi="Times New Roman"/>
          <w:sz w:val="26"/>
          <w:szCs w:val="26"/>
        </w:rPr>
        <w:t xml:space="preserve">тепловые сети, расположенные по адресу: г. Гусиноозерск, ул. </w:t>
      </w:r>
      <w:proofErr w:type="spellStart"/>
      <w:r w:rsidRPr="0080521C">
        <w:rPr>
          <w:rFonts w:ascii="Times New Roman" w:hAnsi="Times New Roman"/>
          <w:sz w:val="26"/>
          <w:szCs w:val="26"/>
        </w:rPr>
        <w:t>Степная-Хаянская</w:t>
      </w:r>
      <w:proofErr w:type="spellEnd"/>
      <w:r w:rsidRPr="0080521C">
        <w:rPr>
          <w:rFonts w:ascii="Times New Roman" w:hAnsi="Times New Roman"/>
          <w:sz w:val="26"/>
          <w:szCs w:val="26"/>
        </w:rPr>
        <w:t xml:space="preserve">, ул. Серова от ТК дом № 56 до дома № 55, ул. Фабричная, от </w:t>
      </w:r>
      <w:proofErr w:type="spellStart"/>
      <w:r w:rsidRPr="0080521C">
        <w:rPr>
          <w:rFonts w:ascii="Times New Roman" w:hAnsi="Times New Roman"/>
          <w:sz w:val="26"/>
          <w:szCs w:val="26"/>
        </w:rPr>
        <w:t>ТКс</w:t>
      </w:r>
      <w:proofErr w:type="spellEnd"/>
      <w:r w:rsidRPr="0080521C">
        <w:rPr>
          <w:rFonts w:ascii="Times New Roman" w:hAnsi="Times New Roman"/>
          <w:sz w:val="26"/>
          <w:szCs w:val="26"/>
        </w:rPr>
        <w:t xml:space="preserve"> до жилого дома № 4, ул. Некрасова от ТК 39/4-2 ул. Некрасова до жилых домов № 5,6 ул. Восточная, ул. Линейная от ТК 28/1 до дома № 9, ул. Копровая от ТК 45/3-1-2 до жилого дома № 3, ул</w:t>
      </w:r>
      <w:proofErr w:type="gramEnd"/>
      <w:r w:rsidRPr="0080521C">
        <w:rPr>
          <w:rFonts w:ascii="Times New Roman" w:hAnsi="Times New Roman"/>
          <w:sz w:val="26"/>
          <w:szCs w:val="26"/>
        </w:rPr>
        <w:t xml:space="preserve">. Фабричная, от ТК13 до жилого дома № 13, ул. Почтовая </w:t>
      </w:r>
      <w:r w:rsidR="009E2775" w:rsidRPr="0080521C">
        <w:rPr>
          <w:rFonts w:ascii="Times New Roman" w:hAnsi="Times New Roman"/>
          <w:sz w:val="26"/>
          <w:szCs w:val="26"/>
        </w:rPr>
        <w:t>от ТК35/14-8 дом жилого дома №1. Расходы составили</w:t>
      </w:r>
      <w:r w:rsidRPr="0080521C">
        <w:rPr>
          <w:rFonts w:ascii="Times New Roman" w:hAnsi="Times New Roman"/>
          <w:sz w:val="26"/>
          <w:szCs w:val="26"/>
        </w:rPr>
        <w:t xml:space="preserve"> 18,00000 тыс. руб.; 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0521C">
        <w:rPr>
          <w:rFonts w:ascii="Times New Roman" w:hAnsi="Times New Roman"/>
          <w:sz w:val="26"/>
          <w:szCs w:val="26"/>
        </w:rPr>
        <w:t xml:space="preserve">7 жилых помещений, расположенных по адресу: ул. Комсомольская, д. 7А, кв. – кв. 12, 2 нежилых помещения, расположенных по адресу: пос. Энергетиков, д. 28/2, </w:t>
      </w:r>
      <w:proofErr w:type="spellStart"/>
      <w:r w:rsidRPr="0080521C">
        <w:rPr>
          <w:rFonts w:ascii="Times New Roman" w:hAnsi="Times New Roman"/>
          <w:sz w:val="26"/>
          <w:szCs w:val="26"/>
        </w:rPr>
        <w:t>пом</w:t>
      </w:r>
      <w:proofErr w:type="spellEnd"/>
      <w:r w:rsidRPr="0080521C">
        <w:rPr>
          <w:rFonts w:ascii="Times New Roman" w:hAnsi="Times New Roman"/>
          <w:sz w:val="26"/>
          <w:szCs w:val="26"/>
        </w:rPr>
        <w:t>.</w:t>
      </w:r>
      <w:r w:rsidRPr="0080521C">
        <w:rPr>
          <w:rFonts w:ascii="Times New Roman" w:hAnsi="Times New Roman"/>
          <w:sz w:val="26"/>
          <w:szCs w:val="26"/>
          <w:lang w:val="en-US"/>
        </w:rPr>
        <w:t>I</w:t>
      </w:r>
      <w:r w:rsidR="009E2775" w:rsidRPr="0080521C">
        <w:rPr>
          <w:rFonts w:ascii="Times New Roman" w:hAnsi="Times New Roman"/>
          <w:sz w:val="26"/>
          <w:szCs w:val="26"/>
        </w:rPr>
        <w:t>.</w:t>
      </w:r>
      <w:proofErr w:type="gramEnd"/>
      <w:r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 w:rsidRPr="0080521C">
        <w:rPr>
          <w:rFonts w:ascii="Times New Roman" w:hAnsi="Times New Roman"/>
          <w:sz w:val="26"/>
          <w:szCs w:val="26"/>
        </w:rPr>
        <w:t xml:space="preserve">34,50000 тыс. руб.;  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 xml:space="preserve">оценка движимого имущества – автомобиль марки ГАЗ-52, ГАЗ-66, ГАЗ-3307, ГАЗ-3110, Зил-494560, </w:t>
      </w:r>
      <w:r w:rsidRPr="0080521C">
        <w:rPr>
          <w:rFonts w:ascii="Times New Roman" w:hAnsi="Times New Roman"/>
          <w:sz w:val="26"/>
          <w:szCs w:val="26"/>
          <w:lang w:val="en-US"/>
        </w:rPr>
        <w:t>RENAULT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Pr="0080521C">
        <w:rPr>
          <w:rFonts w:ascii="Times New Roman" w:hAnsi="Times New Roman"/>
          <w:sz w:val="26"/>
          <w:szCs w:val="26"/>
          <w:lang w:val="en-US"/>
        </w:rPr>
        <w:t>MEGANE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Pr="0080521C">
        <w:rPr>
          <w:rFonts w:ascii="Times New Roman" w:hAnsi="Times New Roman"/>
          <w:sz w:val="26"/>
          <w:szCs w:val="26"/>
          <w:lang w:val="en-US"/>
        </w:rPr>
        <w:t>II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Pr="0080521C">
        <w:rPr>
          <w:rFonts w:ascii="Times New Roman" w:hAnsi="Times New Roman"/>
          <w:sz w:val="26"/>
          <w:szCs w:val="26"/>
          <w:lang w:val="en-US"/>
        </w:rPr>
        <w:t>EX</w:t>
      </w:r>
      <w:r w:rsidRPr="0080521C">
        <w:rPr>
          <w:rFonts w:ascii="Times New Roman" w:hAnsi="Times New Roman"/>
          <w:sz w:val="26"/>
          <w:szCs w:val="26"/>
        </w:rPr>
        <w:t>2</w:t>
      </w:r>
      <w:r w:rsidRPr="0080521C">
        <w:rPr>
          <w:rFonts w:ascii="Times New Roman" w:hAnsi="Times New Roman"/>
          <w:sz w:val="26"/>
          <w:szCs w:val="26"/>
          <w:lang w:val="en-US"/>
        </w:rPr>
        <w:t>CEA</w:t>
      </w:r>
      <w:r w:rsidRPr="0080521C">
        <w:rPr>
          <w:rFonts w:ascii="Times New Roman" w:hAnsi="Times New Roman"/>
          <w:sz w:val="26"/>
          <w:szCs w:val="26"/>
        </w:rPr>
        <w:t>1103</w:t>
      </w:r>
      <w:r w:rsidRPr="0080521C">
        <w:rPr>
          <w:rFonts w:ascii="Times New Roman" w:hAnsi="Times New Roman"/>
          <w:sz w:val="26"/>
          <w:szCs w:val="26"/>
          <w:lang w:val="en-US"/>
        </w:rPr>
        <w:t>C</w:t>
      </w:r>
      <w:r w:rsidR="009E2775" w:rsidRPr="0080521C">
        <w:rPr>
          <w:rFonts w:ascii="Times New Roman" w:hAnsi="Times New Roman"/>
          <w:sz w:val="26"/>
          <w:szCs w:val="26"/>
        </w:rPr>
        <w:t>, УАЗ 3303, полуприцеп ПЩ-4.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 w:rsidRPr="0080521C">
        <w:rPr>
          <w:rFonts w:ascii="Times New Roman" w:hAnsi="Times New Roman"/>
          <w:sz w:val="26"/>
          <w:szCs w:val="26"/>
        </w:rPr>
        <w:t>12,00000 тыс. руб.;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 xml:space="preserve">2 </w:t>
      </w:r>
      <w:proofErr w:type="gramStart"/>
      <w:r w:rsidRPr="0080521C">
        <w:rPr>
          <w:rFonts w:ascii="Times New Roman" w:hAnsi="Times New Roman"/>
          <w:sz w:val="26"/>
          <w:szCs w:val="26"/>
        </w:rPr>
        <w:t>земельных</w:t>
      </w:r>
      <w:proofErr w:type="gramEnd"/>
      <w:r w:rsidRPr="0080521C">
        <w:rPr>
          <w:rFonts w:ascii="Times New Roman" w:hAnsi="Times New Roman"/>
          <w:sz w:val="26"/>
          <w:szCs w:val="26"/>
        </w:rPr>
        <w:t xml:space="preserve"> участка, 3 объекта незавершенного строительства, 4 нежилых помещения</w:t>
      </w:r>
      <w:r w:rsidR="009E2775" w:rsidRPr="0080521C">
        <w:rPr>
          <w:rFonts w:ascii="Times New Roman" w:hAnsi="Times New Roman"/>
          <w:sz w:val="26"/>
          <w:szCs w:val="26"/>
        </w:rPr>
        <w:t xml:space="preserve">. 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 w:rsidRPr="0080521C">
        <w:rPr>
          <w:rFonts w:ascii="Times New Roman" w:hAnsi="Times New Roman"/>
          <w:sz w:val="26"/>
          <w:szCs w:val="26"/>
        </w:rPr>
        <w:t>13,50000 тыс. руб.;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148 объ</w:t>
      </w:r>
      <w:r w:rsidR="009E2775" w:rsidRPr="0080521C">
        <w:rPr>
          <w:rFonts w:ascii="Times New Roman" w:hAnsi="Times New Roman"/>
          <w:sz w:val="26"/>
          <w:szCs w:val="26"/>
        </w:rPr>
        <w:t xml:space="preserve">ектов </w:t>
      </w:r>
      <w:proofErr w:type="spellStart"/>
      <w:r w:rsidR="009E2775" w:rsidRPr="0080521C">
        <w:rPr>
          <w:rFonts w:ascii="Times New Roman" w:hAnsi="Times New Roman"/>
          <w:sz w:val="26"/>
          <w:szCs w:val="26"/>
        </w:rPr>
        <w:t>электросетевого</w:t>
      </w:r>
      <w:proofErr w:type="spellEnd"/>
      <w:r w:rsidR="009E2775" w:rsidRPr="0080521C">
        <w:rPr>
          <w:rFonts w:ascii="Times New Roman" w:hAnsi="Times New Roman"/>
          <w:sz w:val="26"/>
          <w:szCs w:val="26"/>
        </w:rPr>
        <w:t xml:space="preserve"> хозяйства.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 w:rsidRPr="0080521C">
        <w:rPr>
          <w:rFonts w:ascii="Times New Roman" w:hAnsi="Times New Roman"/>
          <w:sz w:val="26"/>
          <w:szCs w:val="26"/>
        </w:rPr>
        <w:t>50,00000 тыс. руб.;</w:t>
      </w:r>
    </w:p>
    <w:p w:rsidR="00C50A51" w:rsidRPr="0080521C" w:rsidRDefault="009E2775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2 водозаборные скважины.</w:t>
      </w:r>
      <w:r w:rsidR="00C50A51" w:rsidRPr="0080521C">
        <w:rPr>
          <w:rFonts w:ascii="Times New Roman" w:hAnsi="Times New Roman"/>
          <w:sz w:val="26"/>
          <w:szCs w:val="26"/>
        </w:rPr>
        <w:t xml:space="preserve"> </w:t>
      </w:r>
      <w:r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 w:rsidR="00C50A51" w:rsidRPr="0080521C">
        <w:rPr>
          <w:rFonts w:ascii="Times New Roman" w:hAnsi="Times New Roman"/>
          <w:sz w:val="26"/>
          <w:szCs w:val="26"/>
        </w:rPr>
        <w:t>3,00000 тыс. руб.;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t>148 объ</w:t>
      </w:r>
      <w:r w:rsidR="009E2775" w:rsidRPr="0080521C">
        <w:rPr>
          <w:rFonts w:ascii="Times New Roman" w:hAnsi="Times New Roman"/>
          <w:sz w:val="26"/>
          <w:szCs w:val="26"/>
        </w:rPr>
        <w:t xml:space="preserve">ектов </w:t>
      </w:r>
      <w:proofErr w:type="spellStart"/>
      <w:r w:rsidR="009E2775" w:rsidRPr="0080521C">
        <w:rPr>
          <w:rFonts w:ascii="Times New Roman" w:hAnsi="Times New Roman"/>
          <w:sz w:val="26"/>
          <w:szCs w:val="26"/>
        </w:rPr>
        <w:t>электросетевого</w:t>
      </w:r>
      <w:proofErr w:type="spellEnd"/>
      <w:r w:rsidR="009E2775" w:rsidRPr="0080521C">
        <w:rPr>
          <w:rFonts w:ascii="Times New Roman" w:hAnsi="Times New Roman"/>
          <w:sz w:val="26"/>
          <w:szCs w:val="26"/>
        </w:rPr>
        <w:t xml:space="preserve"> хозяйства. </w:t>
      </w:r>
      <w:r w:rsidRPr="0080521C">
        <w:rPr>
          <w:rFonts w:ascii="Times New Roman" w:hAnsi="Times New Roman"/>
          <w:sz w:val="26"/>
          <w:szCs w:val="26"/>
        </w:rPr>
        <w:t xml:space="preserve"> </w:t>
      </w:r>
      <w:r w:rsidR="009E2775" w:rsidRPr="0080521C">
        <w:rPr>
          <w:rFonts w:ascii="Times New Roman" w:hAnsi="Times New Roman"/>
          <w:sz w:val="26"/>
          <w:szCs w:val="26"/>
        </w:rPr>
        <w:t xml:space="preserve">Расходы составили </w:t>
      </w:r>
      <w:r w:rsidRPr="0080521C">
        <w:rPr>
          <w:rFonts w:ascii="Times New Roman" w:hAnsi="Times New Roman"/>
          <w:sz w:val="26"/>
          <w:szCs w:val="26"/>
        </w:rPr>
        <w:t>50,00000 тыс. руб.;</w:t>
      </w:r>
    </w:p>
    <w:p w:rsidR="00C50A51" w:rsidRPr="0080521C" w:rsidRDefault="00C50A51" w:rsidP="00C50A5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0521C">
        <w:rPr>
          <w:rFonts w:ascii="Times New Roman" w:hAnsi="Times New Roman"/>
          <w:sz w:val="26"/>
          <w:szCs w:val="26"/>
        </w:rPr>
        <w:lastRenderedPageBreak/>
        <w:t xml:space="preserve">6 жилых помещений, 6 нежилых помещений, 3 земельных участка, настенный газовый конденсационный котел </w:t>
      </w:r>
      <w:r w:rsidRPr="0080521C">
        <w:rPr>
          <w:rFonts w:ascii="Times New Roman" w:hAnsi="Times New Roman"/>
          <w:sz w:val="26"/>
          <w:szCs w:val="26"/>
          <w:lang w:val="en-US"/>
        </w:rPr>
        <w:t>BAXI</w:t>
      </w:r>
      <w:r w:rsidRPr="0080521C">
        <w:rPr>
          <w:rFonts w:ascii="Times New Roman" w:hAnsi="Times New Roman"/>
          <w:sz w:val="26"/>
          <w:szCs w:val="26"/>
        </w:rPr>
        <w:t>.</w:t>
      </w:r>
      <w:r w:rsidR="0080521C" w:rsidRPr="0080521C">
        <w:rPr>
          <w:rFonts w:ascii="Times New Roman" w:hAnsi="Times New Roman"/>
          <w:sz w:val="26"/>
          <w:szCs w:val="26"/>
        </w:rPr>
        <w:t xml:space="preserve"> Расходы составили 39,00000 тыс. руб.</w:t>
      </w:r>
    </w:p>
    <w:p w:rsidR="00C50A51" w:rsidRPr="009E2775" w:rsidRDefault="00C50A51" w:rsidP="00C50A5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80521C">
        <w:rPr>
          <w:rFonts w:ascii="Times New Roman" w:hAnsi="Times New Roman"/>
          <w:i/>
          <w:sz w:val="26"/>
          <w:szCs w:val="26"/>
        </w:rPr>
        <w:t xml:space="preserve">Расходы произведены за счет </w:t>
      </w:r>
      <w:r w:rsidR="009E2775" w:rsidRPr="0080521C">
        <w:rPr>
          <w:rFonts w:ascii="Times New Roman" w:hAnsi="Times New Roman"/>
          <w:i/>
          <w:sz w:val="26"/>
          <w:szCs w:val="26"/>
        </w:rPr>
        <w:t xml:space="preserve">средств </w:t>
      </w:r>
      <w:r w:rsidRPr="0080521C">
        <w:rPr>
          <w:rFonts w:ascii="Times New Roman" w:hAnsi="Times New Roman"/>
          <w:i/>
          <w:sz w:val="26"/>
          <w:szCs w:val="26"/>
        </w:rPr>
        <w:t xml:space="preserve">бюджета МО ГП «Город Гусиноозерск» в </w:t>
      </w:r>
      <w:r w:rsidR="009E2775" w:rsidRPr="0080521C">
        <w:rPr>
          <w:rFonts w:ascii="Times New Roman" w:hAnsi="Times New Roman"/>
          <w:i/>
          <w:sz w:val="26"/>
          <w:szCs w:val="26"/>
        </w:rPr>
        <w:t xml:space="preserve">общей </w:t>
      </w:r>
      <w:r w:rsidRPr="0080521C">
        <w:rPr>
          <w:rFonts w:ascii="Times New Roman" w:hAnsi="Times New Roman"/>
          <w:i/>
          <w:sz w:val="26"/>
          <w:szCs w:val="26"/>
        </w:rPr>
        <w:t>сумме 319,50000 тысяч рублей или 100% от планируемых годовых назначений.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C50A51">
        <w:rPr>
          <w:rFonts w:ascii="Times New Roman" w:hAnsi="Times New Roman"/>
          <w:b/>
          <w:sz w:val="26"/>
          <w:szCs w:val="26"/>
        </w:rPr>
        <w:t>4</w:t>
      </w:r>
      <w:r w:rsidRPr="00FA29ED">
        <w:rPr>
          <w:rFonts w:ascii="Times New Roman" w:hAnsi="Times New Roman"/>
          <w:b/>
          <w:sz w:val="26"/>
          <w:szCs w:val="26"/>
        </w:rPr>
        <w:t>.</w:t>
      </w:r>
      <w:r w:rsidRPr="00FA29ED">
        <w:rPr>
          <w:rFonts w:ascii="Times New Roman" w:hAnsi="Times New Roman"/>
          <w:sz w:val="26"/>
          <w:szCs w:val="26"/>
        </w:rPr>
        <w:t xml:space="preserve"> Текущая деятельность Учреждения.</w:t>
      </w:r>
    </w:p>
    <w:p w:rsidR="00C639EC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Всего, расходы на организацию и осуществление текущей деятельности Учреждения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</w:t>
      </w:r>
      <w:r>
        <w:rPr>
          <w:rFonts w:ascii="Times New Roman" w:hAnsi="Times New Roman"/>
          <w:sz w:val="26"/>
          <w:szCs w:val="26"/>
        </w:rPr>
        <w:t xml:space="preserve"> т.д.) составили </w:t>
      </w:r>
      <w:r w:rsidR="00A147AE">
        <w:rPr>
          <w:rFonts w:ascii="Times New Roman" w:hAnsi="Times New Roman"/>
          <w:sz w:val="26"/>
          <w:szCs w:val="26"/>
        </w:rPr>
        <w:t>5979,30346</w:t>
      </w:r>
      <w:r>
        <w:rPr>
          <w:rFonts w:ascii="Times New Roman" w:hAnsi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C639EC" w:rsidRPr="00EE5023" w:rsidRDefault="00C639EC" w:rsidP="00A51A6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E5023">
        <w:rPr>
          <w:rFonts w:ascii="Times New Roman" w:hAnsi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C639EC" w:rsidRPr="00EE5023" w:rsidRDefault="00C639EC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C639EC" w:rsidRDefault="00C639EC" w:rsidP="002C26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«Паспортизация, оценка и управление муниципальным имуществом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</w:t>
      </w:r>
      <w:r>
        <w:rPr>
          <w:rFonts w:ascii="Times New Roman" w:hAnsi="Times New Roman"/>
          <w:i/>
          <w:sz w:val="26"/>
          <w:szCs w:val="26"/>
        </w:rPr>
        <w:t>9</w:t>
      </w:r>
      <w:r w:rsidRPr="00EE5023">
        <w:rPr>
          <w:rFonts w:ascii="Times New Roman" w:hAnsi="Times New Roman"/>
          <w:i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была утверждена Постановлением Главы Администрации МО «Город Гусиноозёрск» от 30.09.2014 г. № 372.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A147AE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в Программу были внесены изменения и дополнения: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10.0</w:t>
      </w:r>
      <w:r w:rsidR="001D299B" w:rsidRPr="001D299B">
        <w:rPr>
          <w:rFonts w:ascii="Times New Roman" w:hAnsi="Times New Roman"/>
          <w:sz w:val="26"/>
          <w:szCs w:val="26"/>
        </w:rPr>
        <w:t>3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D299B" w:rsidRPr="001D299B">
        <w:rPr>
          <w:rFonts w:ascii="Times New Roman" w:hAnsi="Times New Roman"/>
          <w:sz w:val="26"/>
          <w:szCs w:val="26"/>
        </w:rPr>
        <w:t>6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D299B" w:rsidRPr="001D299B">
        <w:rPr>
          <w:rFonts w:ascii="Times New Roman" w:hAnsi="Times New Roman"/>
          <w:sz w:val="26"/>
          <w:szCs w:val="26"/>
        </w:rPr>
        <w:t>84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D299B" w:rsidRPr="001D299B">
        <w:rPr>
          <w:rFonts w:ascii="Times New Roman" w:hAnsi="Times New Roman"/>
          <w:sz w:val="26"/>
          <w:szCs w:val="26"/>
        </w:rPr>
        <w:t>3</w:t>
      </w:r>
      <w:r w:rsidRPr="001D299B">
        <w:rPr>
          <w:rFonts w:ascii="Times New Roman" w:hAnsi="Times New Roman"/>
          <w:sz w:val="26"/>
          <w:szCs w:val="26"/>
        </w:rPr>
        <w:t>1.0</w:t>
      </w:r>
      <w:r w:rsidR="001D299B" w:rsidRPr="001D299B">
        <w:rPr>
          <w:rFonts w:ascii="Times New Roman" w:hAnsi="Times New Roman"/>
          <w:sz w:val="26"/>
          <w:szCs w:val="26"/>
        </w:rPr>
        <w:t>5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D299B" w:rsidRPr="001D299B">
        <w:rPr>
          <w:rFonts w:ascii="Times New Roman" w:hAnsi="Times New Roman"/>
          <w:sz w:val="26"/>
          <w:szCs w:val="26"/>
        </w:rPr>
        <w:t>6</w:t>
      </w:r>
      <w:r w:rsidRPr="001D299B">
        <w:rPr>
          <w:rFonts w:ascii="Times New Roman" w:hAnsi="Times New Roman"/>
          <w:sz w:val="26"/>
          <w:szCs w:val="26"/>
        </w:rPr>
        <w:t xml:space="preserve"> № 2</w:t>
      </w:r>
      <w:r w:rsidR="001D299B" w:rsidRPr="001D299B">
        <w:rPr>
          <w:rFonts w:ascii="Times New Roman" w:hAnsi="Times New Roman"/>
          <w:sz w:val="26"/>
          <w:szCs w:val="26"/>
        </w:rPr>
        <w:t>7</w:t>
      </w:r>
      <w:r w:rsidRPr="001D299B">
        <w:rPr>
          <w:rFonts w:ascii="Times New Roman" w:hAnsi="Times New Roman"/>
          <w:sz w:val="26"/>
          <w:szCs w:val="26"/>
        </w:rPr>
        <w:t>3;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D299B" w:rsidRPr="001D299B">
        <w:rPr>
          <w:rFonts w:ascii="Times New Roman" w:hAnsi="Times New Roman"/>
          <w:sz w:val="26"/>
          <w:szCs w:val="26"/>
        </w:rPr>
        <w:t>01</w:t>
      </w:r>
      <w:r w:rsidRPr="001D299B">
        <w:rPr>
          <w:rFonts w:ascii="Times New Roman" w:hAnsi="Times New Roman"/>
          <w:sz w:val="26"/>
          <w:szCs w:val="26"/>
        </w:rPr>
        <w:t>.0</w:t>
      </w:r>
      <w:r w:rsidR="001D299B" w:rsidRPr="001D299B">
        <w:rPr>
          <w:rFonts w:ascii="Times New Roman" w:hAnsi="Times New Roman"/>
          <w:sz w:val="26"/>
          <w:szCs w:val="26"/>
        </w:rPr>
        <w:t>9.2016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D299B" w:rsidRPr="001D299B">
        <w:rPr>
          <w:rFonts w:ascii="Times New Roman" w:hAnsi="Times New Roman"/>
          <w:sz w:val="26"/>
          <w:szCs w:val="26"/>
        </w:rPr>
        <w:t>548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D299B" w:rsidRPr="001D299B">
        <w:rPr>
          <w:rFonts w:ascii="Times New Roman" w:hAnsi="Times New Roman"/>
          <w:sz w:val="26"/>
          <w:szCs w:val="26"/>
        </w:rPr>
        <w:t>03.10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D299B" w:rsidRPr="001D299B">
        <w:rPr>
          <w:rFonts w:ascii="Times New Roman" w:hAnsi="Times New Roman"/>
          <w:sz w:val="26"/>
          <w:szCs w:val="26"/>
        </w:rPr>
        <w:t>6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D299B" w:rsidRPr="001D299B">
        <w:rPr>
          <w:rFonts w:ascii="Times New Roman" w:hAnsi="Times New Roman"/>
          <w:sz w:val="26"/>
          <w:szCs w:val="26"/>
        </w:rPr>
        <w:t>602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D299B" w:rsidRPr="001D299B">
        <w:rPr>
          <w:rFonts w:ascii="Times New Roman" w:hAnsi="Times New Roman"/>
          <w:sz w:val="26"/>
          <w:szCs w:val="26"/>
        </w:rPr>
        <w:t>08</w:t>
      </w:r>
      <w:r w:rsidRPr="001D299B">
        <w:rPr>
          <w:rFonts w:ascii="Times New Roman" w:hAnsi="Times New Roman"/>
          <w:sz w:val="26"/>
          <w:szCs w:val="26"/>
        </w:rPr>
        <w:t>.1</w:t>
      </w:r>
      <w:r w:rsidR="001D299B" w:rsidRPr="001D299B">
        <w:rPr>
          <w:rFonts w:ascii="Times New Roman" w:hAnsi="Times New Roman"/>
          <w:sz w:val="26"/>
          <w:szCs w:val="26"/>
        </w:rPr>
        <w:t>2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D299B" w:rsidRPr="001D299B">
        <w:rPr>
          <w:rFonts w:ascii="Times New Roman" w:hAnsi="Times New Roman"/>
          <w:sz w:val="26"/>
          <w:szCs w:val="26"/>
        </w:rPr>
        <w:t>6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D299B" w:rsidRPr="001D299B">
        <w:rPr>
          <w:rFonts w:ascii="Times New Roman" w:hAnsi="Times New Roman"/>
          <w:sz w:val="26"/>
          <w:szCs w:val="26"/>
        </w:rPr>
        <w:t>830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D299B" w:rsidRPr="001D299B">
        <w:rPr>
          <w:rFonts w:ascii="Times New Roman" w:hAnsi="Times New Roman"/>
          <w:sz w:val="26"/>
          <w:szCs w:val="26"/>
        </w:rPr>
        <w:t>2</w:t>
      </w:r>
      <w:r w:rsidRPr="001D299B">
        <w:rPr>
          <w:rFonts w:ascii="Times New Roman" w:hAnsi="Times New Roman"/>
          <w:sz w:val="26"/>
          <w:szCs w:val="26"/>
        </w:rPr>
        <w:t>6.1</w:t>
      </w:r>
      <w:r w:rsidR="001D299B" w:rsidRPr="001D299B">
        <w:rPr>
          <w:rFonts w:ascii="Times New Roman" w:hAnsi="Times New Roman"/>
          <w:sz w:val="26"/>
          <w:szCs w:val="26"/>
        </w:rPr>
        <w:t>2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D299B" w:rsidRPr="001D299B">
        <w:rPr>
          <w:rFonts w:ascii="Times New Roman" w:hAnsi="Times New Roman"/>
          <w:sz w:val="26"/>
          <w:szCs w:val="26"/>
        </w:rPr>
        <w:t>6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D299B" w:rsidRPr="001D299B">
        <w:rPr>
          <w:rFonts w:ascii="Times New Roman" w:hAnsi="Times New Roman"/>
          <w:sz w:val="26"/>
          <w:szCs w:val="26"/>
        </w:rPr>
        <w:t>897.</w:t>
      </w:r>
    </w:p>
    <w:p w:rsidR="00C639EC" w:rsidRPr="00EE5023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расширение спектра мероприятий. 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Default="00C639EC" w:rsidP="00930955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C639EC" w:rsidRPr="00EE5023" w:rsidRDefault="00C639EC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8153A0" w:rsidRDefault="00C639EC" w:rsidP="008153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proofErr w:type="gramStart"/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обеспечению условий для пополнения местного бюджета от использования имущества муниципальной казны, для пополнения муниципальной казны, проведению единой муниципальной политики в сфере имущественных и земельных отношений, формированию системы </w:t>
      </w:r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>управления муниципальным имуществом МО ГП «Город Гусиноозёрск», созданию условий для устойчивого развития территорий муниципального образования, проведению муниципального контроля, повышению доступности, качества, объёма муниципальных услуг.</w:t>
      </w:r>
      <w:proofErr w:type="gramEnd"/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C639EC" w:rsidRPr="00683DCE" w:rsidRDefault="00C639EC" w:rsidP="00683DC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>1.Количество технических паспортов и планов на объекты недвижимости, находящихся в муниципальной собственности</w:t>
      </w:r>
      <w:r w:rsidR="00A147AE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в 201</w:t>
      </w:r>
      <w:r w:rsidR="001D299B">
        <w:rPr>
          <w:rFonts w:ascii="Times New Roman" w:hAnsi="Times New Roman"/>
          <w:sz w:val="26"/>
          <w:szCs w:val="26"/>
        </w:rPr>
        <w:t>6</w:t>
      </w:r>
      <w:r w:rsidRPr="00683DCE">
        <w:rPr>
          <w:rFonts w:ascii="Times New Roman" w:hAnsi="Times New Roman"/>
          <w:sz w:val="26"/>
          <w:szCs w:val="26"/>
        </w:rPr>
        <w:t xml:space="preserve"> году составило </w:t>
      </w:r>
      <w:r w:rsidR="001D299B">
        <w:rPr>
          <w:rFonts w:ascii="Times New Roman" w:hAnsi="Times New Roman"/>
          <w:sz w:val="26"/>
          <w:szCs w:val="26"/>
        </w:rPr>
        <w:t>25</w:t>
      </w:r>
      <w:r w:rsidRPr="00683DCE">
        <w:rPr>
          <w:rFonts w:ascii="Times New Roman" w:hAnsi="Times New Roman"/>
          <w:sz w:val="26"/>
          <w:szCs w:val="26"/>
        </w:rPr>
        <w:t xml:space="preserve"> штук, что в </w:t>
      </w:r>
      <w:r w:rsidR="001D299B">
        <w:rPr>
          <w:rFonts w:ascii="Times New Roman" w:hAnsi="Times New Roman"/>
          <w:sz w:val="26"/>
          <w:szCs w:val="26"/>
        </w:rPr>
        <w:t>2,5</w:t>
      </w:r>
      <w:r w:rsidRPr="00683DCE">
        <w:rPr>
          <w:rFonts w:ascii="Times New Roman" w:hAnsi="Times New Roman"/>
          <w:sz w:val="26"/>
          <w:szCs w:val="26"/>
        </w:rPr>
        <w:t xml:space="preserve"> раза больше планируемых годовых назначений (план 15 шт.).</w:t>
      </w:r>
    </w:p>
    <w:p w:rsidR="00C639EC" w:rsidRDefault="00C639EC" w:rsidP="00683D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683DCE">
        <w:rPr>
          <w:rFonts w:ascii="Times New Roman" w:hAnsi="Times New Roman"/>
          <w:sz w:val="26"/>
          <w:szCs w:val="26"/>
        </w:rPr>
        <w:t>над плановым связано с образованием экономии в результате проведения аукционов в электронной форме на право</w:t>
      </w:r>
      <w:proofErr w:type="gramEnd"/>
      <w:r w:rsidRPr="00683DCE">
        <w:rPr>
          <w:rFonts w:ascii="Times New Roman" w:hAnsi="Times New Roman"/>
          <w:sz w:val="26"/>
          <w:szCs w:val="26"/>
        </w:rPr>
        <w:t xml:space="preserve"> заключения муниципального контракта на выполнение кадастровых работ, которая, в дальнейшем, была перераспределена на выполнение дополнительных аналогичных работ.</w:t>
      </w:r>
    </w:p>
    <w:p w:rsidR="00C639EC" w:rsidRDefault="00C639EC" w:rsidP="00683D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Количество </w:t>
      </w:r>
      <w:proofErr w:type="gramStart"/>
      <w:r>
        <w:rPr>
          <w:rFonts w:ascii="Times New Roman" w:hAnsi="Times New Roman"/>
          <w:sz w:val="26"/>
          <w:szCs w:val="26"/>
        </w:rPr>
        <w:t>земельных участков, предназначенных для м</w:t>
      </w:r>
      <w:r w:rsidRPr="00EE5023">
        <w:rPr>
          <w:rFonts w:ascii="Times New Roman" w:hAnsi="Times New Roman"/>
          <w:sz w:val="26"/>
          <w:szCs w:val="26"/>
        </w:rPr>
        <w:t>ежевани</w:t>
      </w:r>
      <w:r>
        <w:rPr>
          <w:rFonts w:ascii="Times New Roman" w:hAnsi="Times New Roman"/>
          <w:sz w:val="26"/>
          <w:szCs w:val="26"/>
        </w:rPr>
        <w:t xml:space="preserve">я </w:t>
      </w:r>
      <w:r w:rsidRPr="00EE5023">
        <w:rPr>
          <w:rFonts w:ascii="Times New Roman" w:hAnsi="Times New Roman"/>
          <w:sz w:val="26"/>
          <w:szCs w:val="26"/>
        </w:rPr>
        <w:t>земельных участков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1D299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1D299B">
        <w:rPr>
          <w:rFonts w:ascii="Times New Roman" w:hAnsi="Times New Roman"/>
          <w:sz w:val="26"/>
          <w:szCs w:val="26"/>
        </w:rPr>
        <w:t>265</w:t>
      </w:r>
      <w:r>
        <w:rPr>
          <w:rFonts w:ascii="Times New Roman" w:hAnsi="Times New Roman"/>
          <w:sz w:val="26"/>
          <w:szCs w:val="26"/>
        </w:rPr>
        <w:t xml:space="preserve"> штук</w:t>
      </w:r>
      <w:r w:rsidR="001D299B">
        <w:rPr>
          <w:rFonts w:ascii="Times New Roman" w:hAnsi="Times New Roman"/>
          <w:sz w:val="26"/>
          <w:szCs w:val="26"/>
        </w:rPr>
        <w:t>, что в 18,9 раз больше</w:t>
      </w:r>
      <w:r>
        <w:rPr>
          <w:rFonts w:ascii="Times New Roman" w:hAnsi="Times New Roman"/>
          <w:sz w:val="26"/>
          <w:szCs w:val="26"/>
        </w:rPr>
        <w:t xml:space="preserve"> планируемых годовых назначений (план </w:t>
      </w:r>
      <w:r w:rsidR="001D299B">
        <w:rPr>
          <w:rFonts w:ascii="Times New Roman" w:hAnsi="Times New Roman"/>
          <w:sz w:val="26"/>
          <w:szCs w:val="26"/>
        </w:rPr>
        <w:t>14</w:t>
      </w:r>
      <w:r>
        <w:rPr>
          <w:rFonts w:ascii="Times New Roman" w:hAnsi="Times New Roman"/>
          <w:sz w:val="26"/>
          <w:szCs w:val="26"/>
        </w:rPr>
        <w:t xml:space="preserve"> шт.).</w:t>
      </w:r>
    </w:p>
    <w:p w:rsidR="001D299B" w:rsidRDefault="001D299B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683DCE">
        <w:rPr>
          <w:rFonts w:ascii="Times New Roman" w:hAnsi="Times New Roman"/>
          <w:sz w:val="26"/>
          <w:szCs w:val="26"/>
        </w:rPr>
        <w:t>над плановым связано с образованием экономии в результате проведения аукционов в электронной форме на право</w:t>
      </w:r>
      <w:proofErr w:type="gramEnd"/>
      <w:r w:rsidRPr="00683DCE">
        <w:rPr>
          <w:rFonts w:ascii="Times New Roman" w:hAnsi="Times New Roman"/>
          <w:sz w:val="26"/>
          <w:szCs w:val="26"/>
        </w:rPr>
        <w:t xml:space="preserve"> заключения муниципального контракта на выполнение </w:t>
      </w:r>
      <w:r>
        <w:rPr>
          <w:rFonts w:ascii="Times New Roman" w:hAnsi="Times New Roman"/>
          <w:sz w:val="26"/>
          <w:szCs w:val="26"/>
        </w:rPr>
        <w:t>межевых</w:t>
      </w:r>
      <w:r w:rsidRPr="00683DCE">
        <w:rPr>
          <w:rFonts w:ascii="Times New Roman" w:hAnsi="Times New Roman"/>
          <w:sz w:val="26"/>
          <w:szCs w:val="26"/>
        </w:rPr>
        <w:t xml:space="preserve"> работ, которая, в дальнейшем, была перераспределена на выполнение дополнительных аналогичных работ.</w:t>
      </w:r>
    </w:p>
    <w:p w:rsidR="00C639EC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3. Количество объектов муниципального имущества, в отношении которых проведена оценка рыночной стоимости в 201</w:t>
      </w:r>
      <w:r w:rsidR="001D299B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составило </w:t>
      </w:r>
      <w:r w:rsidR="001D299B">
        <w:rPr>
          <w:rFonts w:ascii="Times New Roman" w:hAnsi="Times New Roman"/>
          <w:sz w:val="26"/>
          <w:szCs w:val="26"/>
        </w:rPr>
        <w:t>428</w:t>
      </w:r>
      <w:r w:rsidRPr="009C27D7">
        <w:rPr>
          <w:rFonts w:ascii="Times New Roman" w:hAnsi="Times New Roman"/>
          <w:sz w:val="26"/>
          <w:szCs w:val="26"/>
        </w:rPr>
        <w:t xml:space="preserve"> штук</w:t>
      </w:r>
      <w:r w:rsidR="001D299B">
        <w:rPr>
          <w:rFonts w:ascii="Times New Roman" w:hAnsi="Times New Roman"/>
          <w:sz w:val="26"/>
          <w:szCs w:val="26"/>
        </w:rPr>
        <w:t>, что в 3</w:t>
      </w:r>
      <w:r w:rsidR="005D2B90">
        <w:rPr>
          <w:rFonts w:ascii="Times New Roman" w:hAnsi="Times New Roman"/>
          <w:sz w:val="26"/>
          <w:szCs w:val="26"/>
        </w:rPr>
        <w:t>8</w:t>
      </w:r>
      <w:r w:rsidR="001D299B">
        <w:rPr>
          <w:rFonts w:ascii="Times New Roman" w:hAnsi="Times New Roman"/>
          <w:sz w:val="26"/>
          <w:szCs w:val="26"/>
        </w:rPr>
        <w:t>,</w:t>
      </w:r>
      <w:r w:rsidR="005D2B90">
        <w:rPr>
          <w:rFonts w:ascii="Times New Roman" w:hAnsi="Times New Roman"/>
          <w:sz w:val="26"/>
          <w:szCs w:val="26"/>
        </w:rPr>
        <w:t>9</w:t>
      </w:r>
      <w:r w:rsidR="001D299B">
        <w:rPr>
          <w:rFonts w:ascii="Times New Roman" w:hAnsi="Times New Roman"/>
          <w:sz w:val="26"/>
          <w:szCs w:val="26"/>
        </w:rPr>
        <w:t xml:space="preserve"> раз больше</w:t>
      </w:r>
      <w:r>
        <w:rPr>
          <w:rFonts w:ascii="Times New Roman" w:hAnsi="Times New Roman"/>
          <w:sz w:val="26"/>
          <w:szCs w:val="26"/>
        </w:rPr>
        <w:t xml:space="preserve"> планируемых годовых назначений </w:t>
      </w:r>
      <w:r w:rsidRPr="009C27D7">
        <w:rPr>
          <w:rFonts w:ascii="Times New Roman" w:hAnsi="Times New Roman"/>
          <w:sz w:val="26"/>
          <w:szCs w:val="26"/>
        </w:rPr>
        <w:t xml:space="preserve">(план </w:t>
      </w:r>
      <w:r w:rsidR="001D299B">
        <w:rPr>
          <w:rFonts w:ascii="Times New Roman" w:hAnsi="Times New Roman"/>
          <w:sz w:val="26"/>
          <w:szCs w:val="26"/>
        </w:rPr>
        <w:t>11</w:t>
      </w:r>
      <w:r w:rsidRPr="009C27D7">
        <w:rPr>
          <w:rFonts w:ascii="Times New Roman" w:hAnsi="Times New Roman"/>
          <w:sz w:val="26"/>
          <w:szCs w:val="26"/>
        </w:rPr>
        <w:t xml:space="preserve"> шт.).</w:t>
      </w:r>
    </w:p>
    <w:p w:rsidR="001D299B" w:rsidRDefault="001D299B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683DCE">
        <w:rPr>
          <w:rFonts w:ascii="Times New Roman" w:hAnsi="Times New Roman"/>
          <w:sz w:val="26"/>
          <w:szCs w:val="26"/>
        </w:rPr>
        <w:t>над</w:t>
      </w:r>
      <w:proofErr w:type="gramEnd"/>
      <w:r w:rsidRPr="00683DCE">
        <w:rPr>
          <w:rFonts w:ascii="Times New Roman" w:hAnsi="Times New Roman"/>
          <w:sz w:val="26"/>
          <w:szCs w:val="26"/>
        </w:rPr>
        <w:t xml:space="preserve"> плановым связано с </w:t>
      </w:r>
      <w:r>
        <w:rPr>
          <w:rFonts w:ascii="Times New Roman" w:hAnsi="Times New Roman"/>
          <w:sz w:val="26"/>
          <w:szCs w:val="26"/>
        </w:rPr>
        <w:t>проведением переоценки на объекты муниципального имущества для его дальнейшей продажи или передачи по договорам аренды</w:t>
      </w:r>
      <w:r w:rsidRPr="00683DCE">
        <w:rPr>
          <w:rFonts w:ascii="Times New Roman" w:hAnsi="Times New Roman"/>
          <w:sz w:val="26"/>
          <w:szCs w:val="26"/>
        </w:rPr>
        <w:t>.</w:t>
      </w:r>
    </w:p>
    <w:p w:rsidR="00C639EC" w:rsidRPr="00721CD7" w:rsidRDefault="00C639EC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Количество проверок в отношении земельного контроля в 201</w:t>
      </w:r>
      <w:r w:rsidR="005D2B90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</w:t>
      </w:r>
      <w:r w:rsidR="005D2B90">
        <w:rPr>
          <w:rFonts w:ascii="Times New Roman" w:hAnsi="Times New Roman"/>
          <w:sz w:val="26"/>
          <w:szCs w:val="26"/>
        </w:rPr>
        <w:t>162</w:t>
      </w:r>
      <w:r w:rsidRPr="00721CD7">
        <w:rPr>
          <w:rFonts w:ascii="Times New Roman" w:hAnsi="Times New Roman"/>
          <w:sz w:val="26"/>
          <w:szCs w:val="26"/>
        </w:rPr>
        <w:t xml:space="preserve"> проверок или </w:t>
      </w:r>
      <w:r w:rsidR="005D2B90">
        <w:rPr>
          <w:rFonts w:ascii="Times New Roman" w:hAnsi="Times New Roman"/>
          <w:sz w:val="26"/>
          <w:szCs w:val="26"/>
        </w:rPr>
        <w:t>158,8</w:t>
      </w:r>
      <w:r w:rsidRPr="00721CD7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5D2B90">
        <w:rPr>
          <w:rFonts w:ascii="Times New Roman" w:hAnsi="Times New Roman"/>
          <w:sz w:val="26"/>
          <w:szCs w:val="26"/>
        </w:rPr>
        <w:t>102</w:t>
      </w:r>
      <w:r w:rsidRPr="00721CD7">
        <w:rPr>
          <w:rFonts w:ascii="Times New Roman" w:hAnsi="Times New Roman"/>
          <w:sz w:val="26"/>
          <w:szCs w:val="26"/>
        </w:rPr>
        <w:t xml:space="preserve"> проверк</w:t>
      </w:r>
      <w:r w:rsidR="005D2B90">
        <w:rPr>
          <w:rFonts w:ascii="Times New Roman" w:hAnsi="Times New Roman"/>
          <w:sz w:val="26"/>
          <w:szCs w:val="26"/>
        </w:rPr>
        <w:t>и</w:t>
      </w:r>
      <w:r w:rsidRPr="00721CD7">
        <w:rPr>
          <w:rFonts w:ascii="Times New Roman" w:hAnsi="Times New Roman"/>
          <w:sz w:val="26"/>
          <w:szCs w:val="26"/>
        </w:rPr>
        <w:t xml:space="preserve">). </w:t>
      </w:r>
    </w:p>
    <w:p w:rsidR="00C639EC" w:rsidRPr="009C27D7" w:rsidRDefault="00C639EC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21CD7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721CD7">
        <w:rPr>
          <w:rFonts w:ascii="Times New Roman" w:hAnsi="Times New Roman"/>
          <w:sz w:val="26"/>
          <w:szCs w:val="26"/>
        </w:rPr>
        <w:t>над</w:t>
      </w:r>
      <w:proofErr w:type="gramEnd"/>
      <w:r w:rsidRPr="00721CD7">
        <w:rPr>
          <w:rFonts w:ascii="Times New Roman" w:hAnsi="Times New Roman"/>
          <w:sz w:val="26"/>
          <w:szCs w:val="26"/>
        </w:rPr>
        <w:t xml:space="preserve"> плановым связано с проведением внеплановых проверок.</w:t>
      </w: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5D2B90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C639EC" w:rsidRPr="009C27D7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1. Общий процент выполнения Программы составил 100%. Целевые показатели и индикаторы Программы</w:t>
      </w:r>
      <w:r w:rsidR="005D2B90">
        <w:rPr>
          <w:rFonts w:ascii="Times New Roman" w:hAnsi="Times New Roman"/>
          <w:sz w:val="26"/>
          <w:szCs w:val="26"/>
        </w:rPr>
        <w:t xml:space="preserve"> </w:t>
      </w:r>
      <w:r w:rsidRPr="00403772">
        <w:rPr>
          <w:rFonts w:ascii="Times New Roman" w:hAnsi="Times New Roman"/>
          <w:sz w:val="26"/>
          <w:szCs w:val="26"/>
        </w:rPr>
        <w:t>превышают запланированного</w:t>
      </w:r>
      <w:r>
        <w:rPr>
          <w:rFonts w:ascii="Times New Roman" w:hAnsi="Times New Roman"/>
          <w:sz w:val="26"/>
          <w:szCs w:val="26"/>
        </w:rPr>
        <w:t xml:space="preserve"> уровня.</w:t>
      </w:r>
    </w:p>
    <w:p w:rsidR="00C639EC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2. Расходы бюджет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C639EC" w:rsidRPr="009C27D7" w:rsidRDefault="00C639EC" w:rsidP="004F4C5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«Паспортизация, оценка и управление муниципальным имуществом МО ГП </w:t>
      </w:r>
      <w:r w:rsidRPr="009C27D7">
        <w:rPr>
          <w:rFonts w:ascii="Times New Roman" w:hAnsi="Times New Roman"/>
          <w:sz w:val="26"/>
          <w:szCs w:val="26"/>
        </w:rPr>
        <w:lastRenderedPageBreak/>
        <w:t>«Город Гусиноозёрск» на 2014-2019 годы» за отчетный финансовый 201</w:t>
      </w:r>
      <w:r w:rsidR="005D2B90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Приложении № 2 к</w:t>
      </w:r>
      <w:r w:rsidRPr="009C27D7">
        <w:rPr>
          <w:rFonts w:ascii="Times New Roman" w:hAnsi="Times New Roman"/>
          <w:sz w:val="26"/>
          <w:szCs w:val="26"/>
        </w:rPr>
        <w:t xml:space="preserve"> отчету о реализации муниципальной целевой программы «Паспортизация, оценка и управление муниципальным имуществом МО ГП «Город Гусиноозёрск» на 2014-2019 годы» по результатам за 201</w:t>
      </w:r>
      <w:r w:rsidR="005D2B90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C639EC" w:rsidRDefault="00C639EC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C639E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C639EC" w:rsidRDefault="00C639E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5D2B90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C639EC" w:rsidRDefault="00C639EC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678"/>
        <w:gridCol w:w="5997"/>
        <w:gridCol w:w="1343"/>
        <w:gridCol w:w="1775"/>
        <w:gridCol w:w="1843"/>
        <w:gridCol w:w="1855"/>
        <w:gridCol w:w="1464"/>
      </w:tblGrid>
      <w:tr w:rsidR="00C639EC" w:rsidRPr="005A73D6" w:rsidTr="00E845E8">
        <w:trPr>
          <w:trHeight w:val="194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C4EC1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C4EC1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C4EC1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5D2B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 xml:space="preserve">Планируемый объем расходов </w:t>
            </w:r>
            <w:r>
              <w:rPr>
                <w:rFonts w:ascii="Times New Roman" w:hAnsi="Times New Roman"/>
                <w:b/>
                <w:color w:val="000000"/>
              </w:rPr>
              <w:t>в</w:t>
            </w:r>
            <w:r w:rsidRPr="003C4EC1">
              <w:rPr>
                <w:rFonts w:ascii="Times New Roman" w:hAnsi="Times New Roman"/>
                <w:b/>
                <w:color w:val="000000"/>
              </w:rPr>
              <w:t xml:space="preserve"> 201</w:t>
            </w:r>
            <w:r w:rsidR="005D2B90">
              <w:rPr>
                <w:rFonts w:ascii="Times New Roman" w:hAnsi="Times New Roman"/>
                <w:b/>
                <w:color w:val="000000"/>
              </w:rPr>
              <w:t>6</w:t>
            </w:r>
            <w:r w:rsidRPr="003C4EC1">
              <w:rPr>
                <w:rFonts w:ascii="Times New Roman" w:hAnsi="Times New Roman"/>
                <w:b/>
                <w:color w:val="000000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</w:rPr>
              <w:t>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4EC1" w:rsidRDefault="00C639EC" w:rsidP="005D2B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5D2B90">
              <w:rPr>
                <w:rFonts w:ascii="Times New Roman" w:hAnsi="Times New Roman"/>
                <w:b/>
                <w:color w:val="000000"/>
              </w:rPr>
              <w:t>6</w:t>
            </w:r>
            <w:r w:rsidRPr="003C4EC1">
              <w:rPr>
                <w:rFonts w:ascii="Times New Roman" w:hAnsi="Times New Roman"/>
                <w:b/>
                <w:color w:val="000000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</w:rPr>
              <w:t xml:space="preserve"> за счёт средств бюджета МО ГП «Город Гусиноозёрск»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4EC1" w:rsidRDefault="00C639EC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C639EC" w:rsidRPr="005A73D6" w:rsidTr="00E845E8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27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27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9EC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5D2B90" w:rsidRPr="005A73D6" w:rsidTr="00B31BFC">
        <w:trPr>
          <w:trHeight w:val="552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67772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6777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Изготовление технических паспортов и планов на объекты недвижимости МО ГП «Город Гусиноозёрск»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5D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116,87954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116,87954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116,87954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E845E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5D2B90" w:rsidRPr="005A73D6" w:rsidTr="00B31BFC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Межевание земельных участков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5A73D6" w:rsidRDefault="005D2B90" w:rsidP="005D2B90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341,47026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341,47026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341,47026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5D2B90" w:rsidRPr="005A73D6" w:rsidTr="00B31BFC">
        <w:trPr>
          <w:trHeight w:val="4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Оценка рыночной стоимости муниципального 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5A73D6" w:rsidRDefault="005D2B90" w:rsidP="005D2B90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319,50000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319,50000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319,50000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5D2B90" w:rsidRPr="005A73D6" w:rsidTr="00B31BFC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D561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D5617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Текущая деятельность Учреждения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5A73D6" w:rsidRDefault="005D2B90" w:rsidP="005D2B90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5979,30346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5979,30346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5979,30346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E845E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D2B90" w:rsidRPr="005A73D6" w:rsidTr="00DB5028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FA29ED" w:rsidRDefault="005D2B90" w:rsidP="00305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3C03B0" w:rsidRDefault="005D2B90" w:rsidP="00B31B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3C03B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5A73D6" w:rsidRDefault="005D2B90" w:rsidP="005D2B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73D6">
              <w:rPr>
                <w:rFonts w:ascii="Times New Roman" w:hAnsi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5A73D6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3C03B0" w:rsidRDefault="005D2B90" w:rsidP="00DB50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6757,15326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3C03B0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6757,15326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3C03B0" w:rsidRDefault="005D2B90" w:rsidP="003A12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6757,15326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B90" w:rsidRPr="00EF75D8" w:rsidRDefault="005D2B90" w:rsidP="00DB5028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100</w:t>
            </w:r>
          </w:p>
        </w:tc>
      </w:tr>
    </w:tbl>
    <w:p w:rsidR="00C639EC" w:rsidRDefault="00C639EC" w:rsidP="00586CCE">
      <w:pPr>
        <w:jc w:val="right"/>
        <w:rPr>
          <w:rFonts w:ascii="Times New Roman" w:hAnsi="Times New Roman"/>
          <w:sz w:val="20"/>
        </w:rPr>
      </w:pPr>
    </w:p>
    <w:p w:rsidR="00C639EC" w:rsidRPr="006D2ECA" w:rsidRDefault="00C639EC" w:rsidP="00586CCE">
      <w:pPr>
        <w:jc w:val="right"/>
        <w:rPr>
          <w:rFonts w:ascii="Times New Roman" w:hAnsi="Times New Roman"/>
          <w:sz w:val="8"/>
          <w:szCs w:val="8"/>
        </w:rPr>
      </w:pPr>
    </w:p>
    <w:p w:rsidR="00C639EC" w:rsidRPr="00A80A22" w:rsidRDefault="00C639EC" w:rsidP="00586CCE">
      <w:pPr>
        <w:rPr>
          <w:sz w:val="10"/>
          <w:szCs w:val="10"/>
        </w:rPr>
      </w:pPr>
    </w:p>
    <w:p w:rsidR="00C639EC" w:rsidRDefault="00C639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639EC" w:rsidRDefault="00C639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639EC" w:rsidRPr="00F11489" w:rsidRDefault="00C639EC" w:rsidP="0030565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ИНФОРМАЦИЯ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за 201</w:t>
      </w:r>
      <w:r w:rsidR="005D2B90">
        <w:rPr>
          <w:rFonts w:ascii="Times New Roman" w:hAnsi="Times New Roman"/>
          <w:b/>
          <w:sz w:val="26"/>
          <w:szCs w:val="26"/>
        </w:rPr>
        <w:t>6</w:t>
      </w:r>
      <w:r w:rsidRPr="003C4EC1">
        <w:rPr>
          <w:rFonts w:ascii="Times New Roman" w:hAnsi="Times New Roman"/>
          <w:b/>
          <w:sz w:val="26"/>
          <w:szCs w:val="26"/>
        </w:rPr>
        <w:t xml:space="preserve"> г.</w:t>
      </w:r>
    </w:p>
    <w:p w:rsidR="00C639EC" w:rsidRPr="00F11489" w:rsidRDefault="00C639EC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0"/>
        <w:gridCol w:w="5954"/>
        <w:gridCol w:w="3260"/>
        <w:gridCol w:w="2221"/>
        <w:gridCol w:w="2590"/>
      </w:tblGrid>
      <w:tr w:rsidR="00C639EC" w:rsidRPr="005A73D6" w:rsidTr="00D768FC">
        <w:trPr>
          <w:trHeight w:val="345"/>
          <w:jc w:val="center"/>
        </w:trPr>
        <w:tc>
          <w:tcPr>
            <w:tcW w:w="590" w:type="dxa"/>
            <w:vMerge w:val="restart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5A73D6">
              <w:rPr>
                <w:rFonts w:ascii="Times New Roman" w:hAnsi="Times New Roman"/>
                <w:b/>
              </w:rPr>
              <w:t>п\</w:t>
            </w:r>
            <w:proofErr w:type="gramStart"/>
            <w:r w:rsidRPr="005A73D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Merge w:val="restart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3260" w:type="dxa"/>
            <w:vMerge w:val="restart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на 201</w:t>
            </w:r>
            <w:r w:rsidR="005D2B90">
              <w:rPr>
                <w:rFonts w:ascii="Times New Roman" w:hAnsi="Times New Roman"/>
                <w:b/>
              </w:rPr>
              <w:t>6</w:t>
            </w:r>
            <w:r w:rsidRPr="005A73D6">
              <w:rPr>
                <w:rFonts w:ascii="Times New Roman" w:hAnsi="Times New Roman"/>
                <w:b/>
              </w:rPr>
              <w:t xml:space="preserve"> год</w:t>
            </w:r>
          </w:p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1" w:type="dxa"/>
            <w:gridSpan w:val="2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C639EC" w:rsidRPr="005A73D6" w:rsidTr="00D768FC">
        <w:trPr>
          <w:trHeight w:val="345"/>
          <w:jc w:val="center"/>
        </w:trPr>
        <w:tc>
          <w:tcPr>
            <w:tcW w:w="590" w:type="dxa"/>
            <w:vMerge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Merge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21" w:type="dxa"/>
            <w:vAlign w:val="center"/>
          </w:tcPr>
          <w:p w:rsidR="00C639EC" w:rsidRPr="005A73D6" w:rsidRDefault="00C639EC" w:rsidP="005D2B9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за 201</w:t>
            </w:r>
            <w:r w:rsidR="005D2B90">
              <w:rPr>
                <w:rFonts w:ascii="Times New Roman" w:hAnsi="Times New Roman"/>
                <w:b/>
              </w:rPr>
              <w:t>6</w:t>
            </w:r>
            <w:r w:rsidRPr="005A73D6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5A73D6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C639EC" w:rsidRPr="005A73D6" w:rsidTr="00D768FC">
        <w:trPr>
          <w:trHeight w:val="116"/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3</w:t>
            </w:r>
          </w:p>
        </w:tc>
        <w:tc>
          <w:tcPr>
            <w:tcW w:w="2221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4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5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C4EC1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Количество технических паспортов и планов на объекты недвижимости МО ГП «Город Гусиноозёрск»</w:t>
            </w:r>
          </w:p>
        </w:tc>
        <w:tc>
          <w:tcPr>
            <w:tcW w:w="3260" w:type="dxa"/>
            <w:vAlign w:val="center"/>
          </w:tcPr>
          <w:p w:rsidR="00C639EC" w:rsidRPr="005A73D6" w:rsidRDefault="009F50C9" w:rsidP="00810C0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221" w:type="dxa"/>
            <w:vAlign w:val="center"/>
          </w:tcPr>
          <w:p w:rsidR="00C639EC" w:rsidRPr="005A73D6" w:rsidRDefault="009F50C9" w:rsidP="00CB1F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590" w:type="dxa"/>
            <w:vAlign w:val="center"/>
          </w:tcPr>
          <w:p w:rsidR="00C639EC" w:rsidRPr="005A73D6" w:rsidRDefault="009F50C9" w:rsidP="00CB1F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+15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2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05655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Количество земельных участков, предназначенных для межевания</w:t>
            </w:r>
          </w:p>
        </w:tc>
        <w:tc>
          <w:tcPr>
            <w:tcW w:w="3260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221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265</w:t>
            </w:r>
          </w:p>
        </w:tc>
        <w:tc>
          <w:tcPr>
            <w:tcW w:w="2590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+251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3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05655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Количество объектов муниципального имущества, в отношении которых проведена оценка рыночной стоимости</w:t>
            </w:r>
          </w:p>
        </w:tc>
        <w:tc>
          <w:tcPr>
            <w:tcW w:w="3260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221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428</w:t>
            </w:r>
          </w:p>
        </w:tc>
        <w:tc>
          <w:tcPr>
            <w:tcW w:w="2590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+417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4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05655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 xml:space="preserve">Проведение земельного контроля </w:t>
            </w:r>
          </w:p>
        </w:tc>
        <w:tc>
          <w:tcPr>
            <w:tcW w:w="3260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2221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</w:t>
            </w:r>
          </w:p>
        </w:tc>
        <w:tc>
          <w:tcPr>
            <w:tcW w:w="2590" w:type="dxa"/>
            <w:vAlign w:val="center"/>
          </w:tcPr>
          <w:p w:rsidR="00C639EC" w:rsidRPr="005A73D6" w:rsidRDefault="009F50C9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+60</w:t>
            </w:r>
          </w:p>
        </w:tc>
      </w:tr>
    </w:tbl>
    <w:p w:rsidR="00C639EC" w:rsidRDefault="00C639EC" w:rsidP="00CB1F51"/>
    <w:sectPr w:rsidR="00C639EC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C54"/>
    <w:multiLevelType w:val="hybridMultilevel"/>
    <w:tmpl w:val="E8C0B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F0029A"/>
    <w:multiLevelType w:val="hybridMultilevel"/>
    <w:tmpl w:val="B25CE998"/>
    <w:lvl w:ilvl="0" w:tplc="1EC23C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7812DA"/>
    <w:multiLevelType w:val="hybridMultilevel"/>
    <w:tmpl w:val="E2428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46598"/>
    <w:multiLevelType w:val="hybridMultilevel"/>
    <w:tmpl w:val="85A69040"/>
    <w:lvl w:ilvl="0" w:tplc="2AEC2DB2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8F37A65"/>
    <w:multiLevelType w:val="hybridMultilevel"/>
    <w:tmpl w:val="6E7E49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68F84093"/>
    <w:multiLevelType w:val="hybridMultilevel"/>
    <w:tmpl w:val="6E985580"/>
    <w:lvl w:ilvl="0" w:tplc="8E60A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134F15"/>
    <w:multiLevelType w:val="hybridMultilevel"/>
    <w:tmpl w:val="9DA2D8AE"/>
    <w:lvl w:ilvl="0" w:tplc="113A1D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14D1"/>
    <w:rsid w:val="00030C56"/>
    <w:rsid w:val="00066C95"/>
    <w:rsid w:val="000D075C"/>
    <w:rsid w:val="000D774E"/>
    <w:rsid w:val="000E6056"/>
    <w:rsid w:val="000F1E3C"/>
    <w:rsid w:val="00112876"/>
    <w:rsid w:val="00113994"/>
    <w:rsid w:val="00131815"/>
    <w:rsid w:val="00146389"/>
    <w:rsid w:val="001A4A17"/>
    <w:rsid w:val="001D299B"/>
    <w:rsid w:val="001E1F97"/>
    <w:rsid w:val="00223646"/>
    <w:rsid w:val="00252EFD"/>
    <w:rsid w:val="002744DE"/>
    <w:rsid w:val="00281C74"/>
    <w:rsid w:val="00285DFA"/>
    <w:rsid w:val="002A5DBF"/>
    <w:rsid w:val="002C2629"/>
    <w:rsid w:val="002C6962"/>
    <w:rsid w:val="002E518E"/>
    <w:rsid w:val="00305655"/>
    <w:rsid w:val="00324005"/>
    <w:rsid w:val="00334CAF"/>
    <w:rsid w:val="00345287"/>
    <w:rsid w:val="00365F7B"/>
    <w:rsid w:val="003C03B0"/>
    <w:rsid w:val="003C1C86"/>
    <w:rsid w:val="003C4EC1"/>
    <w:rsid w:val="003D6CF0"/>
    <w:rsid w:val="00403772"/>
    <w:rsid w:val="0043658F"/>
    <w:rsid w:val="0044724E"/>
    <w:rsid w:val="00454C4A"/>
    <w:rsid w:val="00473AC5"/>
    <w:rsid w:val="0049217E"/>
    <w:rsid w:val="004B431A"/>
    <w:rsid w:val="004F4678"/>
    <w:rsid w:val="004F4C5F"/>
    <w:rsid w:val="005235BE"/>
    <w:rsid w:val="00525E45"/>
    <w:rsid w:val="00532606"/>
    <w:rsid w:val="005528CF"/>
    <w:rsid w:val="005602E2"/>
    <w:rsid w:val="00571838"/>
    <w:rsid w:val="00572397"/>
    <w:rsid w:val="00586CCE"/>
    <w:rsid w:val="005A40F8"/>
    <w:rsid w:val="005A73D6"/>
    <w:rsid w:val="005D2B90"/>
    <w:rsid w:val="005F1F97"/>
    <w:rsid w:val="00604689"/>
    <w:rsid w:val="00617548"/>
    <w:rsid w:val="00650502"/>
    <w:rsid w:val="0067772A"/>
    <w:rsid w:val="00683DCE"/>
    <w:rsid w:val="00691BDD"/>
    <w:rsid w:val="006B713F"/>
    <w:rsid w:val="006D2ECA"/>
    <w:rsid w:val="006D7532"/>
    <w:rsid w:val="00721CD7"/>
    <w:rsid w:val="00764524"/>
    <w:rsid w:val="00776465"/>
    <w:rsid w:val="007D327D"/>
    <w:rsid w:val="007E7092"/>
    <w:rsid w:val="0080521C"/>
    <w:rsid w:val="00810C07"/>
    <w:rsid w:val="00812C37"/>
    <w:rsid w:val="008153A0"/>
    <w:rsid w:val="00852DFA"/>
    <w:rsid w:val="008A4369"/>
    <w:rsid w:val="008B661C"/>
    <w:rsid w:val="008D6695"/>
    <w:rsid w:val="009023C8"/>
    <w:rsid w:val="00930955"/>
    <w:rsid w:val="009A09B4"/>
    <w:rsid w:val="009A6786"/>
    <w:rsid w:val="009C27D7"/>
    <w:rsid w:val="009D392C"/>
    <w:rsid w:val="009E2775"/>
    <w:rsid w:val="009E5409"/>
    <w:rsid w:val="009F50C9"/>
    <w:rsid w:val="00A03741"/>
    <w:rsid w:val="00A147AE"/>
    <w:rsid w:val="00A519DA"/>
    <w:rsid w:val="00A51A63"/>
    <w:rsid w:val="00A634AC"/>
    <w:rsid w:val="00A80A22"/>
    <w:rsid w:val="00AC6842"/>
    <w:rsid w:val="00B01E51"/>
    <w:rsid w:val="00B31BFC"/>
    <w:rsid w:val="00BB0315"/>
    <w:rsid w:val="00C31280"/>
    <w:rsid w:val="00C3379A"/>
    <w:rsid w:val="00C50A51"/>
    <w:rsid w:val="00C60B1A"/>
    <w:rsid w:val="00C639EC"/>
    <w:rsid w:val="00CA5302"/>
    <w:rsid w:val="00CB1F51"/>
    <w:rsid w:val="00D325F7"/>
    <w:rsid w:val="00D5617B"/>
    <w:rsid w:val="00D768FC"/>
    <w:rsid w:val="00DB0367"/>
    <w:rsid w:val="00DB5028"/>
    <w:rsid w:val="00DC176B"/>
    <w:rsid w:val="00E750CE"/>
    <w:rsid w:val="00E75899"/>
    <w:rsid w:val="00E75E48"/>
    <w:rsid w:val="00E845E8"/>
    <w:rsid w:val="00EE32C3"/>
    <w:rsid w:val="00EE5023"/>
    <w:rsid w:val="00EE5442"/>
    <w:rsid w:val="00EF75D8"/>
    <w:rsid w:val="00F11489"/>
    <w:rsid w:val="00F3200B"/>
    <w:rsid w:val="00F32560"/>
    <w:rsid w:val="00F479A4"/>
    <w:rsid w:val="00F85F15"/>
    <w:rsid w:val="00F87174"/>
    <w:rsid w:val="00FA29ED"/>
    <w:rsid w:val="00FA45DA"/>
    <w:rsid w:val="00FA6830"/>
    <w:rsid w:val="00FB2C57"/>
    <w:rsid w:val="00FB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0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5528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4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2016-03-10T02:06:00Z</cp:lastPrinted>
  <dcterms:created xsi:type="dcterms:W3CDTF">2016-02-07T05:57:00Z</dcterms:created>
  <dcterms:modified xsi:type="dcterms:W3CDTF">2017-03-29T01:01:00Z</dcterms:modified>
</cp:coreProperties>
</file>